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eb381063ff4c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ØKORÅD BAMBLE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ØKORÅD BAMBLE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8bd0efa6e942fa"/>
      <w:footerReference xmlns:r="http://schemas.openxmlformats.org/officeDocument/2006/relationships" w:type="default" r:id="R92c1fdfc8fc242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BAMBLE AS   ·   Org.nr 821 551 692   ·   Krabberødveien 8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BAMBLE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8bd0efa6e942fa" /><Relationship Type="http://schemas.openxmlformats.org/officeDocument/2006/relationships/footer" Target="/word/footer1.xml" Id="R92c1fdfc8fc2425a" /></Relationships>
</file>