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bc4aa4e80942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AKTIV TRENING ROMSÅS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TRENING ROMSÅS AS</w:t>
      </w:r>
    </w:p>
    <w:sectPr>
      <w:headerReference xmlns:r="http://schemas.openxmlformats.org/officeDocument/2006/relationships" w:type="default" r:id="Raa5e37b77b1a4eab"/>
      <w:footerReference xmlns:r="http://schemas.openxmlformats.org/officeDocument/2006/relationships" w:type="default" r:id="Rd8ae6d0edfb64a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TRENING ROMSÅS AS   ·   Org.nr 822 944 892   ·   Romsås Senter 1   ·   0970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TRENING ROMSÅS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e37b77b1a4eab" /><Relationship Type="http://schemas.openxmlformats.org/officeDocument/2006/relationships/footer" Target="/word/footer1.xml" Id="Rd8ae6d0edfb64aee" /></Relationships>
</file>