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a3e40f8d8542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BØFFEL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Sørum,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BØFFEL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0d4ba23c1c495d"/>
      <w:footerReference xmlns:r="http://schemas.openxmlformats.org/officeDocument/2006/relationships" w:type="default" r:id="Rf0ff2e2536854d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BØFFEL HOLDING AS   ·   Org.nr 825 024 832   ·   Hellesjøveien 100   ·   1923 SØRUM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BØFFEL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0d4ba23c1c495d" /><Relationship Type="http://schemas.openxmlformats.org/officeDocument/2006/relationships/footer" Target="/word/footer1.xml" Id="Rf0ff2e2536854d79" /></Relationships>
</file>