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871329b79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407d4ac2e4a03"/>
      <w:footerReference xmlns:r="http://schemas.openxmlformats.org/officeDocument/2006/relationships" w:type="default" r:id="R4d7f7109d9b9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REGNSKAPSKOMPETANSE AS   ·   Org.nr 827 608 262   ·   Ulvenvegen 30   ·   5210 OS   ·   ane@regnskapskompetanse.no   ·   www.regnskapskompetanse.no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407d4ac2e4a03" /><Relationship Type="http://schemas.openxmlformats.org/officeDocument/2006/relationships/footer" Target="/word/footer1.xml" Id="R4d7f7109d9b94fed" /></Relationships>
</file>