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27adda04f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FIOL DEMETER AS.</w:t>
      </w:r>
    </w:p>
    <w:sectPr>
      <w:headerReference xmlns:r="http://schemas.openxmlformats.org/officeDocument/2006/relationships" w:type="default" r:id="Re3fd4be01e634555"/>
      <w:footerReference xmlns:r="http://schemas.openxmlformats.org/officeDocument/2006/relationships" w:type="default" r:id="R509166fdf0d4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fd4be01e634555" /><Relationship Type="http://schemas.openxmlformats.org/officeDocument/2006/relationships/footer" Target="/word/footer1.xml" Id="R509166fdf0d4458c" /></Relationships>
</file>