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cf3aed39a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 AASEN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 AASEN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5aac0584d4d09"/>
      <w:footerReference xmlns:r="http://schemas.openxmlformats.org/officeDocument/2006/relationships" w:type="default" r:id="Ra65a9c1bc05c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 AASEN HOLDING AS   ·   Org.nr 836 262 182   ·   Hårstadreina 26B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 AASEN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5aac0584d4d09" /><Relationship Type="http://schemas.openxmlformats.org/officeDocument/2006/relationships/footer" Target="/word/footer1.xml" Id="Ra65a9c1bc05c43d2" /></Relationships>
</file>