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29f39d164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MARTINSEN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MARTINSEN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66e61afb54714"/>
      <w:footerReference xmlns:r="http://schemas.openxmlformats.org/officeDocument/2006/relationships" w:type="default" r:id="R7c8e0b259fcd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MARTINSEN INVEST AS   ·   Org.nr 888 428 402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MARTINSEN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66e61afb54714" /><Relationship Type="http://schemas.openxmlformats.org/officeDocument/2006/relationships/footer" Target="/word/footer1.xml" Id="R7c8e0b259fcd43b8" /></Relationships>
</file>