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be49870ac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d075ba0a0466a"/>
      <w:footerReference xmlns:r="http://schemas.openxmlformats.org/officeDocument/2006/relationships" w:type="default" r:id="Ra3234393b8e3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MANAGEMENT AS   ·   Org.nr 888 623 892   ·   Stortorget 28   ·   2000 LILLESTRØM   ·   Tlf. 63 89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d075ba0a0466a" /><Relationship Type="http://schemas.openxmlformats.org/officeDocument/2006/relationships/footer" Target="/word/footer1.xml" Id="Ra3234393b8e34486" /></Relationships>
</file>