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86e0fd69114e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HJELTNES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HJELTNES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9cc52a9b9340c9"/>
      <w:footerReference xmlns:r="http://schemas.openxmlformats.org/officeDocument/2006/relationships" w:type="default" r:id="R2cc0c288f9ed42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HJELTNES INVEST AS   ·   Org.nr 888 987 002   ·   Prestagarden 30   ·   5730 ULVIK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HJELTNES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cc52a9b9340c9" /><Relationship Type="http://schemas.openxmlformats.org/officeDocument/2006/relationships/footer" Target="/word/footer1.xml" Id="R2cc0c288f9ed42aa" /></Relationships>
</file>