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465f30fc1143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27bb57c0a04a48"/>
      <w:footerReference xmlns:r="http://schemas.openxmlformats.org/officeDocument/2006/relationships" w:type="default" r:id="R2c57037f169a47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FINANS AS   ·   Org.nr 889 177 772   ·   Roøyveien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27bb57c0a04a48" /><Relationship Type="http://schemas.openxmlformats.org/officeDocument/2006/relationships/footer" Target="/word/footer1.xml" Id="R2c57037f169a4702" /></Relationships>
</file>