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1bf6dcd98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FURRU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FURRU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e4dfae9784465"/>
      <w:footerReference xmlns:r="http://schemas.openxmlformats.org/officeDocument/2006/relationships" w:type="default" r:id="Rd9df1e746096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FURRU INVESTMENT AS   ·   Org.nr 889 263 482   ·   Nansenløkka 6   ·   1364 FORNEBU   ·   furru73@gmail.com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FURRU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e4dfae9784465" /><Relationship Type="http://schemas.openxmlformats.org/officeDocument/2006/relationships/footer" Target="/word/footer1.xml" Id="Rd9df1e7460964f6e" /></Relationships>
</file>