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bcb5e342b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f4c0ff32e24156"/>
      <w:footerReference xmlns:r="http://schemas.openxmlformats.org/officeDocument/2006/relationships" w:type="default" r:id="R5fb0f0224e08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HEKI INVEST AS   ·   Org.nr 912 412 423   ·   Gullaugkleiva 39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4c0ff32e24156" /><Relationship Type="http://schemas.openxmlformats.org/officeDocument/2006/relationships/footer" Target="/word/footer1.xml" Id="R5fb0f0224e084b7c" /></Relationships>
</file>