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e2ce6c19a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KVARV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Kverva,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KVARV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9abc411e84156"/>
      <w:footerReference xmlns:r="http://schemas.openxmlformats.org/officeDocument/2006/relationships" w:type="default" r:id="Rd4f6e0ee6400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KVARV AS   ·   Org.nr 914 719 828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9abc411e84156" /><Relationship Type="http://schemas.openxmlformats.org/officeDocument/2006/relationships/footer" Target="/word/footer1.xml" Id="Rd4f6e0ee640041d0" /></Relationships>
</file>