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6b9fe4fb046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RG REKNESKAP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 REKNESKAP AS</w:t>
      </w:r>
    </w:p>
    <w:sectPr>
      <w:headerReference xmlns:r="http://schemas.openxmlformats.org/officeDocument/2006/relationships" w:type="default" r:id="R161bae665c6a4e42"/>
      <w:footerReference xmlns:r="http://schemas.openxmlformats.org/officeDocument/2006/relationships" w:type="default" r:id="R223fb7a4f2a2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1bae665c6a4e42" /><Relationship Type="http://schemas.openxmlformats.org/officeDocument/2006/relationships/footer" Target="/word/footer1.xml" Id="R223fb7a4f2a24e0c" /></Relationships>
</file>