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e1eaf8dc147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1cef579e540bf"/>
      <w:footerReference xmlns:r="http://schemas.openxmlformats.org/officeDocument/2006/relationships" w:type="default" r:id="R7fc8d98d862d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SØRHAUG HOLDING AS   ·   Org.nr 916 974 345   ·   Hugins gate 27   ·   5531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1cef579e540bf" /><Relationship Type="http://schemas.openxmlformats.org/officeDocument/2006/relationships/footer" Target="/word/footer1.xml" Id="R7fc8d98d862d4f50" /></Relationships>
</file>