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090969c804f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PARI AS</w:t>
      </w:r>
    </w:p>
    <w:sectPr>
      <w:headerReference xmlns:r="http://schemas.openxmlformats.org/officeDocument/2006/relationships" w:type="default" r:id="R5f46a13f4b29456d"/>
      <w:footerReference xmlns:r="http://schemas.openxmlformats.org/officeDocument/2006/relationships" w:type="default" r:id="R8ae6b4b2e4ac45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PARI AS   ·   Org.nr 919 085 932   ·   c/o Andreas Rian, Cort Adelers gate 25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46a13f4b29456d" /><Relationship Type="http://schemas.openxmlformats.org/officeDocument/2006/relationships/footer" Target="/word/footer1.xml" Id="R8ae6b4b2e4ac450d" /></Relationships>
</file>