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8db71a89e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03d95dcdc49f7"/>
      <w:footerReference xmlns:r="http://schemas.openxmlformats.org/officeDocument/2006/relationships" w:type="default" r:id="Raf7d79e9b284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A AS   ·   Org.nr 921 973 063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03d95dcdc49f7" /><Relationship Type="http://schemas.openxmlformats.org/officeDocument/2006/relationships/footer" Target="/word/footer1.xml" Id="Raf7d79e9b284444c" /></Relationships>
</file>