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351075c6741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MSL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MSL INVEST AS</w:t>
      </w:r>
    </w:p>
    <w:sectPr>
      <w:headerReference xmlns:r="http://schemas.openxmlformats.org/officeDocument/2006/relationships" w:type="default" r:id="Rf31ee51d413a45ff"/>
      <w:footerReference xmlns:r="http://schemas.openxmlformats.org/officeDocument/2006/relationships" w:type="default" r:id="R364a3ff4f083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ee51d413a45ff" /><Relationship Type="http://schemas.openxmlformats.org/officeDocument/2006/relationships/footer" Target="/word/footer1.xml" Id="R364a3ff4f0834531" /></Relationships>
</file>