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96c2a5acc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FINANSCO OWNERS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FINANSCO OWNERS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34312b3f14210"/>
      <w:footerReference xmlns:r="http://schemas.openxmlformats.org/officeDocument/2006/relationships" w:type="default" r:id="R899a3d5f2fbd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OWNERS AS   ·   Org.nr 924 616 679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OWNERS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34312b3f14210" /><Relationship Type="http://schemas.openxmlformats.org/officeDocument/2006/relationships/footer" Target="/word/footer1.xml" Id="R899a3d5f2fbd42e2" /></Relationships>
</file>