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33dc61e46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KRONPRINSENS GATE 28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KRONPRINSENS GATE 28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72252fbb2490b"/>
      <w:footerReference xmlns:r="http://schemas.openxmlformats.org/officeDocument/2006/relationships" w:type="default" r:id="R6d1ebf17d718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KRONPRINSENS GATE 28   ·   Org.nr 924 765 909   ·   v/o Benjamin Gutierrez Børresen, Kronprinsens gate 28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KRONPRINSENS GATE 28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72252fbb2490b" /><Relationship Type="http://schemas.openxmlformats.org/officeDocument/2006/relationships/footer" Target="/word/footer1.xml" Id="R6d1ebf17d71842ef" /></Relationships>
</file>