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6bed6798044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DAOK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DAOK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0cc32cde0042bf"/>
      <w:footerReference xmlns:r="http://schemas.openxmlformats.org/officeDocument/2006/relationships" w:type="default" r:id="Rb2d43416b49e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DAOK AS   ·   Org.nr 925 269 964   ·   Biterudveien 36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DAOK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0cc32cde0042bf" /><Relationship Type="http://schemas.openxmlformats.org/officeDocument/2006/relationships/footer" Target="/word/footer1.xml" Id="Rb2d43416b49e4d02" /></Relationships>
</file>