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f3868c1d943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RANDI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RANDI HOLDING AS</w:t>
      </w:r>
    </w:p>
    <w:sectPr>
      <w:headerReference xmlns:r="http://schemas.openxmlformats.org/officeDocument/2006/relationships" w:type="default" r:id="R40a53d0f172b499c"/>
      <w:footerReference xmlns:r="http://schemas.openxmlformats.org/officeDocument/2006/relationships" w:type="default" r:id="R55bc2ff0163c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HOLDING AS   ·   Org.nr 925 337 749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53d0f172b499c" /><Relationship Type="http://schemas.openxmlformats.org/officeDocument/2006/relationships/footer" Target="/word/footer1.xml" Id="R55bc2ff0163c4ab4" /></Relationships>
</file>