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fbdbc487d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bf39ee38243b4"/>
      <w:footerReference xmlns:r="http://schemas.openxmlformats.org/officeDocument/2006/relationships" w:type="default" r:id="Rafe19f79a695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HOLDING AS   ·   Org.nr 925 347 957   ·   Trondheimsveien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bf39ee38243b4" /><Relationship Type="http://schemas.openxmlformats.org/officeDocument/2006/relationships/footer" Target="/word/footer1.xml" Id="Rafe19f79a6954508" /></Relationships>
</file>