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f516f10d6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f84316d3949a9"/>
      <w:footerReference xmlns:r="http://schemas.openxmlformats.org/officeDocument/2006/relationships" w:type="default" r:id="R2309b6cceb2a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ABRAHAMSENFISK AS   ·   Org.nr 925 887 137   ·   Galeioddveien 11C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f84316d3949a9" /><Relationship Type="http://schemas.openxmlformats.org/officeDocument/2006/relationships/footer" Target="/word/footer1.xml" Id="R2309b6cceb2a41c3" /></Relationships>
</file>