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a123f530de43c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ORH INVESTERING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ORH INVESTERING AS</w:t>
      </w:r>
    </w:p>
    <w:sectPr>
      <w:headerReference xmlns:r="http://schemas.openxmlformats.org/officeDocument/2006/relationships" w:type="default" r:id="Rd8e8d5ef93d7487e"/>
      <w:footerReference xmlns:r="http://schemas.openxmlformats.org/officeDocument/2006/relationships" w:type="default" r:id="Rad3493fffa0743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ORH INVESTERING AS   ·   Org.nr 926 088 041   ·   Postveien 16   ·   4317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ORH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e8d5ef93d7487e" /><Relationship Type="http://schemas.openxmlformats.org/officeDocument/2006/relationships/footer" Target="/word/footer1.xml" Id="Rad3493fffa0743f0" /></Relationships>
</file>