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03c2345fa44f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GRYTHATTEN AS</w:t>
      </w:r>
    </w:p>
    <w:sectPr>
      <w:headerReference xmlns:r="http://schemas.openxmlformats.org/officeDocument/2006/relationships" w:type="default" r:id="Rd0590cb358d84f92"/>
      <w:footerReference xmlns:r="http://schemas.openxmlformats.org/officeDocument/2006/relationships" w:type="default" r:id="R2bd66061ba2141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590cb358d84f92" /><Relationship Type="http://schemas.openxmlformats.org/officeDocument/2006/relationships/footer" Target="/word/footer1.xml" Id="R2bd66061ba214186" /></Relationships>
</file>