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3ea196918841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PKLIED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PKLIED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4daa33405e4b5a"/>
      <w:footerReference xmlns:r="http://schemas.openxmlformats.org/officeDocument/2006/relationships" w:type="default" r:id="Rbb28aa4dff2a47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PKLIED INVEST AS   ·   Org.nr 926 324 462   ·   c/o Per Christian Lied, Bleikerfaret 91   ·   1387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PKLIED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4daa33405e4b5a" /><Relationship Type="http://schemas.openxmlformats.org/officeDocument/2006/relationships/footer" Target="/word/footer1.xml" Id="Rbb28aa4dff2a47a1" /></Relationships>
</file>