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628fca164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c5e184470468f"/>
      <w:footerReference xmlns:r="http://schemas.openxmlformats.org/officeDocument/2006/relationships" w:type="default" r:id="R66a82ba96b4d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JAVA AS   ·   Org.nr 927 790 971   ·   Reichweins gate 8A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c5e184470468f" /><Relationship Type="http://schemas.openxmlformats.org/officeDocument/2006/relationships/footer" Target="/word/footer1.xml" Id="R66a82ba96b4d4ae2" /></Relationships>
</file>