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89c8cf52f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bfcc8407c48d1"/>
      <w:footerReference xmlns:r="http://schemas.openxmlformats.org/officeDocument/2006/relationships" w:type="default" r:id="Ra8d3545a087e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HOLDING AS   ·   Org.nr 928 336 948   ·   Loneveien 7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bfcc8407c48d1" /><Relationship Type="http://schemas.openxmlformats.org/officeDocument/2006/relationships/footer" Target="/word/footer1.xml" Id="Ra8d3545a087e450d" /></Relationships>
</file>