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a18dbe86048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STOVA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STOVA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7cc457b7e4989"/>
      <w:footerReference xmlns:r="http://schemas.openxmlformats.org/officeDocument/2006/relationships" w:type="default" r:id="Rabe9d2ddaadf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STOVA INVEST AS   ·   Org.nr 928 558 479   ·   Tyrihansveien 26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7cc457b7e4989" /><Relationship Type="http://schemas.openxmlformats.org/officeDocument/2006/relationships/footer" Target="/word/footer1.xml" Id="Rabe9d2ddaadf4d35" /></Relationships>
</file>