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89791a7efc4d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PEAK XV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PEAK XV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5d8bd98229473e"/>
      <w:footerReference xmlns:r="http://schemas.openxmlformats.org/officeDocument/2006/relationships" w:type="default" r:id="Rca3855a1f46b4e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PEAK XV AS   ·   Org.nr 928 650 669   ·   Uranienborg terrasse 9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PEAK XV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5d8bd98229473e" /><Relationship Type="http://schemas.openxmlformats.org/officeDocument/2006/relationships/footer" Target="/word/footer1.xml" Id="Rca3855a1f46b4e73" /></Relationships>
</file>