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ec846fb5a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SLATE EUROPEAN ESSENTIAL RE (NORWAY)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SLATE EUROPEAN ESSENTIAL RE (NORWAY)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26dd0ee364a91"/>
      <w:footerReference xmlns:r="http://schemas.openxmlformats.org/officeDocument/2006/relationships" w:type="default" r:id="R6e0a23f10d55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SLATE EUROPEAN ESSENTIAL RE (NORWAY) II AS   ·   Org.nr 928 653 390   ·   c/o Newsec Basale AS, Beddingen 10   ·   7042 TRONDHEIM   ·   briain@slateam.com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SLATE EUROPEAN ESSENTIAL RE (NORWAY)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26dd0ee364a91" /><Relationship Type="http://schemas.openxmlformats.org/officeDocument/2006/relationships/footer" Target="/word/footer1.xml" Id="R6e0a23f10d554ae2" /></Relationships>
</file>