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dc722f3a0f4e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GANGAREN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GANGAREN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ae9b88e24b4f3b"/>
      <w:footerReference xmlns:r="http://schemas.openxmlformats.org/officeDocument/2006/relationships" w:type="default" r:id="R96aa1a378d4e46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GANGAREN AS   ·   Org.nr 928 696 928   ·   c/o Knut Haaland, Gangeren 57A   ·   4327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GANGAREN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ae9b88e24b4f3b" /><Relationship Type="http://schemas.openxmlformats.org/officeDocument/2006/relationships/footer" Target="/word/footer1.xml" Id="R96aa1a378d4e4659" /></Relationships>
</file>