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266c4c145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17fb463e642b9"/>
      <w:footerReference xmlns:r="http://schemas.openxmlformats.org/officeDocument/2006/relationships" w:type="default" r:id="Rfb9bafab1d83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REGNSKAP AS   ·   Org.nr 928 764 044   ·   Dokkvegen 11   ·   3920 PORSGRUNN   ·   post@frydregnskap.no   ·   frydregnskap.no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17fb463e642b9" /><Relationship Type="http://schemas.openxmlformats.org/officeDocument/2006/relationships/footer" Target="/word/footer1.xml" Id="Rfb9bafab1d834989" /></Relationships>
</file>