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bd71a7e07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1628b7656459e"/>
      <w:footerReference xmlns:r="http://schemas.openxmlformats.org/officeDocument/2006/relationships" w:type="default" r:id="Re6d89c42b890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TALSETH HOLDING AS   ·   Org.nr 929 641 280   ·   Søvikveien 284   ·   8804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1628b7656459e" /><Relationship Type="http://schemas.openxmlformats.org/officeDocument/2006/relationships/footer" Target="/word/footer1.xml" Id="Re6d89c42b89041e7" /></Relationships>
</file>