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7fa153fb7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Kapp,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ADVOKATFIRMAET BREVIK MØLLER AS</w:t>
      </w:r>
    </w:p>
    <w:sectPr>
      <w:headerReference xmlns:r="http://schemas.openxmlformats.org/officeDocument/2006/relationships" w:type="default" r:id="Rbf68eeffe5c74c94"/>
      <w:footerReference xmlns:r="http://schemas.openxmlformats.org/officeDocument/2006/relationships" w:type="default" r:id="R40445c9acb90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BREVIK MØLLER AS   ·   Org.nr 929 853 547   ·   Furumo 9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BREVIK 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8eeffe5c74c94" /><Relationship Type="http://schemas.openxmlformats.org/officeDocument/2006/relationships/footer" Target="/word/footer1.xml" Id="R40445c9acb904fd1" /></Relationships>
</file>