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1fb80e01f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DESIGN AS</w:t>
      </w:r>
    </w:p>
    <w:sectPr>
      <w:headerReference xmlns:r="http://schemas.openxmlformats.org/officeDocument/2006/relationships" w:type="default" r:id="Rc3f1f9f551c04aac"/>
      <w:footerReference xmlns:r="http://schemas.openxmlformats.org/officeDocument/2006/relationships" w:type="default" r:id="R905cee2b7c45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DESIGN AS   ·   Org.nr 932 857 332   ·   Skogfaret 58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1f9f551c04aac" /><Relationship Type="http://schemas.openxmlformats.org/officeDocument/2006/relationships/footer" Target="/word/footer1.xml" Id="R905cee2b7c454adc" /></Relationships>
</file>