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bcbf7e565a4d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SIGVE STENERSEN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SIGVE STENERSEN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6b20b637614c7d"/>
      <w:footerReference xmlns:r="http://schemas.openxmlformats.org/officeDocument/2006/relationships" w:type="default" r:id="R8bbcec8b4a5a47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SIGVE STENERSEN AS   ·   Org.nr 934 640 926   ·   Nybøvegen 25   ·   5221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SIGVE STENERSEN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6b20b637614c7d" /><Relationship Type="http://schemas.openxmlformats.org/officeDocument/2006/relationships/footer" Target="/word/footer1.xml" Id="R8bbcec8b4a5a4769" /></Relationships>
</file>