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f9bccf606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LINDSTRØM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LINDSTRØM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0aeba4fa274ef8"/>
      <w:footerReference xmlns:r="http://schemas.openxmlformats.org/officeDocument/2006/relationships" w:type="default" r:id="Rab14d6f8064c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LINDSTRØM AS   ·   Org.nr 935 667 909   ·   Bergheimvegen 19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LINDSTRØM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aeba4fa274ef8" /><Relationship Type="http://schemas.openxmlformats.org/officeDocument/2006/relationships/footer" Target="/word/footer1.xml" Id="Rab14d6f8064c4a43" /></Relationships>
</file>