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841b0d815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SKJELLHAMMAREN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SKJELLHAMMAREN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15a5a3adb427a"/>
      <w:footerReference xmlns:r="http://schemas.openxmlformats.org/officeDocument/2006/relationships" w:type="default" r:id="R4946b06fa1e9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SKJELLHAMMAREN INVEST AS   ·   Org.nr 935 751 799   ·   c/o Ruben Pettersen, Manetvegen 41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SKJELLHAMMAREN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15a5a3adb427a" /><Relationship Type="http://schemas.openxmlformats.org/officeDocument/2006/relationships/footer" Target="/word/footer1.xml" Id="R4946b06fa1e9431b" /></Relationships>
</file>