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3f2d15763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13B INTERACTIVE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13B INTERACTIVE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fa62a9c6a4d6d"/>
      <w:footerReference xmlns:r="http://schemas.openxmlformats.org/officeDocument/2006/relationships" w:type="default" r:id="R5847b38e38d3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13B INTERACTIVE DA   ·   Org.nr 935 852 706   ·   Brattørveita 13B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13B INTERACTIVE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fa62a9c6a4d6d" /><Relationship Type="http://schemas.openxmlformats.org/officeDocument/2006/relationships/footer" Target="/word/footer1.xml" Id="R5847b38e38d34d61" /></Relationships>
</file>