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b63659de2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OG OMEGA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OG OMEGA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5809a64db4d48"/>
      <w:footerReference xmlns:r="http://schemas.openxmlformats.org/officeDocument/2006/relationships" w:type="default" r:id="R78bdeffaf45f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OG OMEGA INVEST AS   ·   Org.nr 935 874 149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OG OMEGA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5809a64db4d48" /><Relationship Type="http://schemas.openxmlformats.org/officeDocument/2006/relationships/footer" Target="/word/footer1.xml" Id="R78bdeffaf45f4db0" /></Relationships>
</file>