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f4b4c3cf5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 GROUP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 GROUP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202d488ba4c7b"/>
      <w:footerReference xmlns:r="http://schemas.openxmlformats.org/officeDocument/2006/relationships" w:type="default" r:id="R54d09723c53b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 GROUP INVEST AS   ·   Org.nr 935 908 841   ·   Hoffsveien 1A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 GROUP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202d488ba4c7b" /><Relationship Type="http://schemas.openxmlformats.org/officeDocument/2006/relationships/footer" Target="/word/footer1.xml" Id="R54d09723c53b45ae" /></Relationships>
</file>