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82764e00c42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AABREKK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AABREKK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409e7c5e34683"/>
      <w:footerReference xmlns:r="http://schemas.openxmlformats.org/officeDocument/2006/relationships" w:type="default" r:id="R11e05c517ebc4e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AABREKK REGNSKAP AS   ·   Org.nr 943 611 521   ·   Welhavens vei 19   ·   4319 SANDNES   ·   Tlf. 51 66 20 55   ·   post@aabrekk.no   ·   www.aabrekk.no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AABREKK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409e7c5e34683" /><Relationship Type="http://schemas.openxmlformats.org/officeDocument/2006/relationships/footer" Target="/word/footer1.xml" Id="R11e05c517ebc4eed" /></Relationships>
</file>