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c6fce9466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 &amp; F BACHKE AS, org.nr 951 117 536,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4b73825fd09446f2"/>
      <w:footerReference xmlns:r="http://schemas.openxmlformats.org/officeDocument/2006/relationships" w:type="default" r:id="R71c4ffea380b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3825fd09446f2" /><Relationship Type="http://schemas.openxmlformats.org/officeDocument/2006/relationships/footer" Target="/word/footer1.xml" Id="R71c4ffea380b4f3d" /></Relationships>
</file>