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fccbef08047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ORAKEL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ORAKEL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5194e60014942"/>
      <w:footerReference xmlns:r="http://schemas.openxmlformats.org/officeDocument/2006/relationships" w:type="default" r:id="Rc44b61d63d75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ORAKEL AS   ·   Org.nr 952 482 769   ·   Bekkelagsveien 18C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ORAKEL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5194e60014942" /><Relationship Type="http://schemas.openxmlformats.org/officeDocument/2006/relationships/footer" Target="/word/footer1.xml" Id="Rc44b61d63d754637" /></Relationships>
</file>