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e02a9edddd45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ENEBAKK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Enebakk,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ENEBAKK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4d1be3816a4b0a"/>
      <w:footerReference xmlns:r="http://schemas.openxmlformats.org/officeDocument/2006/relationships" w:type="default" r:id="Rb9a47c81249a4c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ENEBAKK KOMMUNE   ·   Org.nr 964 949 581   ·   Prestegårdsveien 4   ·   1912 ENEBAKK   ·   Tlf. 64 99 20 00   ·   postmottak@enebakk.kommune.no   ·   www.enebakk.kommune.no/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ENEBAKK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4d1be3816a4b0a" /><Relationship Type="http://schemas.openxmlformats.org/officeDocument/2006/relationships/footer" Target="/word/footer1.xml" Id="Rb9a47c81249a4ca5" /></Relationships>
</file>