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a1230d45b549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GJESDAL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Ålgård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Ålgård,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GJESDAL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6e0f5d09044459"/>
      <w:footerReference xmlns:r="http://schemas.openxmlformats.org/officeDocument/2006/relationships" w:type="default" r:id="R4622cd6a679943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GJESDAL KOMMUNE   ·   Org.nr 964 978 573   ·   Rettedalen 1   ·   4330 ÅLGÅRD   ·   Tlf. 51 61 11 00   ·   postmottak@gjesdal.kommune.no   ·   www.gjesdal.kommune.no/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GJESDAL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6e0f5d09044459" /><Relationship Type="http://schemas.openxmlformats.org/officeDocument/2006/relationships/footer" Target="/word/footer1.xml" Id="R4622cd6a67994321" /></Relationships>
</file>