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03cbd5c86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LINFRO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LINFRO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d7306d69c4435"/>
      <w:footerReference xmlns:r="http://schemas.openxmlformats.org/officeDocument/2006/relationships" w:type="default" r:id="R3067c82c1ce3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REGNSKAP AS   ·   Org.nr 976 487 494   ·   Bedriftsveien 19   ·   4313 SANDNES   ·   Tlf. 51 60 16 50   ·   post@linfro.no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d7306d69c4435" /><Relationship Type="http://schemas.openxmlformats.org/officeDocument/2006/relationships/footer" Target="/word/footer1.xml" Id="R3067c82c1ce34327" /></Relationships>
</file>