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289aef61c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VARUA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VARUA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c0bbe7cf54f2a"/>
      <w:footerReference xmlns:r="http://schemas.openxmlformats.org/officeDocument/2006/relationships" w:type="default" r:id="Rcaf9a59aec91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VARUA INVEST AS   ·   Org.nr 976 878 337   ·   Bygdøy allé 8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VARUA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c0bbe7cf54f2a" /><Relationship Type="http://schemas.openxmlformats.org/officeDocument/2006/relationships/footer" Target="/word/footer1.xml" Id="Rcaf9a59aec914012" /></Relationships>
</file>